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2E1" w:rsidRDefault="008A32E1" w:rsidP="008A32E1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46"/>
          <w:szCs w:val="46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36"/>
          <w:szCs w:val="36"/>
          <w:u w:val="single"/>
        </w:rPr>
        <w:t>JCTR BASIC NEEDS AND NUTRITION BASKET</w:t>
      </w:r>
    </w:p>
    <w:p w:rsidR="008A32E1" w:rsidRDefault="008A32E1" w:rsidP="008A32E1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Choma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January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2020</w:t>
      </w:r>
    </w:p>
    <w:p w:rsidR="008A32E1" w:rsidRDefault="008A32E1" w:rsidP="008A32E1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(A) COST OF BASIC FOOD ITEMS FOR A FAMILY OF FIVE</w:t>
      </w:r>
    </w:p>
    <w:p w:rsidR="008A32E1" w:rsidRDefault="008A32E1" w:rsidP="008A32E1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Commodity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Price (ZMW)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/ Unit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Quantity / Month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Total (ZMW)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Mealie Meal (Roller)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148.50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25 kg bag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 x 25Kg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297.00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Rice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75.62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60.50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Cassava Flour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12.50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6kg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75.00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(Sweet) Potatoes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7.05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28.20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Beans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19.92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59.75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Pounded Groundnut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81.09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1kg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Calibri" w:hAnsi="Calibri" w:cs="Calibri"/>
          <w:color w:val="000000"/>
          <w:sz w:val="16"/>
          <w:szCs w:val="16"/>
        </w:rPr>
        <w:t>1kg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81.09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Soya Pieces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38.53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77.06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Beef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32.75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65.50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Chicken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40.67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101.68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Kapenta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124.18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1kg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Calibri" w:hAnsi="Calibri" w:cs="Calibri"/>
          <w:color w:val="000000"/>
          <w:sz w:val="16"/>
          <w:szCs w:val="16"/>
        </w:rPr>
        <w:t>1kg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124.18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Eggs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11.33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unit (10 eggs)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 Trays (90 eggs)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101.99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Milk (Fresh)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7.98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500 ml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10 liters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159.50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Vegetables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236.64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40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40kg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236.64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Onion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7.89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31.55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Tomatoes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8.55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6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51.31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Banana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8.24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16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131.77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Other Fruits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21.17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14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296.35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Cooking oil (2.5lts)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56.75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2.5lt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3.6lt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81.72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Salt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6.33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6.33</w:t>
      </w:r>
    </w:p>
    <w:p w:rsidR="008A32E1" w:rsidRDefault="008A32E1" w:rsidP="008A32E1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Tea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32.35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250g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Calibri" w:hAnsi="Calibri" w:cs="Calibri"/>
          <w:color w:val="000000"/>
          <w:sz w:val="16"/>
          <w:szCs w:val="16"/>
        </w:rPr>
        <w:t>250g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32.35</w:t>
      </w:r>
    </w:p>
    <w:p w:rsidR="008A32E1" w:rsidRDefault="008A32E1" w:rsidP="008A32E1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</w:rPr>
        <w:t>SubTotal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ZMW 2,099.46</w:t>
      </w:r>
    </w:p>
    <w:p w:rsidR="008A32E1" w:rsidRDefault="008A32E1" w:rsidP="008A32E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(B) COST OF ESSENTIAL NON-FOOD ITEMS</w:t>
      </w:r>
    </w:p>
    <w:p w:rsidR="008A32E1" w:rsidRDefault="008A32E1" w:rsidP="008A32E1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Commodity</w:t>
      </w:r>
      <w:r>
        <w:rPr>
          <w:rFonts w:ascii="Arial" w:hAnsi="Arial" w:cs="Arial"/>
          <w:sz w:val="24"/>
          <w:szCs w:val="24"/>
        </w:rPr>
        <w:tab/>
      </w:r>
      <w:r w:rsidR="00382BF2">
        <w:rPr>
          <w:rFonts w:ascii="Calibri" w:hAnsi="Calibri" w:cs="Calibri"/>
          <w:b/>
          <w:bCs/>
          <w:color w:val="00000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ZMW)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/ Unit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Quantity / Month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Total (ZMW)</w:t>
      </w:r>
    </w:p>
    <w:p w:rsidR="008A32E1" w:rsidRDefault="008A32E1" w:rsidP="008A32E1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Charcoal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96.00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90kg bag(s)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90kg bag(s)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192.00</w:t>
      </w:r>
    </w:p>
    <w:p w:rsidR="008A32E1" w:rsidRDefault="008A32E1" w:rsidP="008A32E1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Soap (Lifebuoy/Champion)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8.20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Tablet(s)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Tablet(s)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24.60</w:t>
      </w:r>
    </w:p>
    <w:p w:rsidR="008A32E1" w:rsidRDefault="008A32E1" w:rsidP="008A32E1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Wash soap (BOOM)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10.50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400g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400g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41.99</w:t>
      </w:r>
    </w:p>
    <w:p w:rsidR="008A32E1" w:rsidRDefault="008A32E1" w:rsidP="008A32E1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Jelly (Vaseline)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17.85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500ml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500ml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17.85</w:t>
      </w:r>
    </w:p>
    <w:p w:rsidR="008A32E1" w:rsidRDefault="008A32E1" w:rsidP="008A32E1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Electricity (medium density)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477.51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Month(s)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Month(s)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477.51</w:t>
      </w:r>
    </w:p>
    <w:p w:rsidR="008A32E1" w:rsidRDefault="008A32E1" w:rsidP="008A32E1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Water &amp; Sanitation (med - fixed)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184.00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Month(s)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Month(s)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184.00</w:t>
      </w:r>
    </w:p>
    <w:p w:rsidR="008A32E1" w:rsidRDefault="008A32E1" w:rsidP="008A32E1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Housing (3 bedroom)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1,500.00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Month(s)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Month(s)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1,500.00</w:t>
      </w:r>
    </w:p>
    <w:p w:rsidR="008A32E1" w:rsidRDefault="008A32E1" w:rsidP="008A32E1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Sanitary towels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16.70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Pack of 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Pack of 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33.40</w:t>
      </w:r>
    </w:p>
    <w:p w:rsidR="008A32E1" w:rsidRDefault="008A32E1" w:rsidP="008A32E1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Toilet Paper (2ply)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1.50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Tissue(s)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Tissue(s)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8.99</w:t>
      </w:r>
    </w:p>
    <w:p w:rsidR="008A32E1" w:rsidRDefault="008A32E1" w:rsidP="008A32E1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Lotion (Dawn)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23.15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250ml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250ml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23.15</w:t>
      </w:r>
    </w:p>
    <w:p w:rsidR="008A32E1" w:rsidRDefault="008A32E1" w:rsidP="008A32E1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sz w:val="29"/>
          <w:szCs w:val="2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Subtotal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ZMW 2,503.49</w:t>
      </w:r>
    </w:p>
    <w:p w:rsidR="008A32E1" w:rsidRDefault="008A32E1" w:rsidP="008A32E1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sz w:val="29"/>
          <w:szCs w:val="2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Total for Basic Needs and Nutrition Basket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ZMW 4,602.95</w:t>
      </w:r>
    </w:p>
    <w:p w:rsidR="008A32E1" w:rsidRDefault="008A32E1" w:rsidP="008A32E1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(C) SOME OTHER ADDITIONAL COSTS</w:t>
      </w:r>
    </w:p>
    <w:p w:rsidR="008A32E1" w:rsidRDefault="008A32E1" w:rsidP="008A32E1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Education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Transport (bus fare round trip)</w:t>
      </w:r>
    </w:p>
    <w:p w:rsidR="008A32E1" w:rsidRDefault="008A32E1" w:rsidP="008A32E1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9"/>
          <w:szCs w:val="2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Item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Amount (ZMW)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Item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>Amount (ZMW)</w:t>
      </w:r>
    </w:p>
    <w:p w:rsidR="008A32E1" w:rsidRDefault="008A32E1" w:rsidP="008A32E1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Grades 8-9 (User + PTA/year)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1,050.00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Kalukungu-Town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20.00</w:t>
      </w:r>
    </w:p>
    <w:p w:rsidR="008A32E1" w:rsidRDefault="008A32E1" w:rsidP="008A32E1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Grades 10-12 (User + PTA/year)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5,400.00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Macha Road-Town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14.00</w:t>
      </w:r>
    </w:p>
    <w:p w:rsidR="008A32E1" w:rsidRDefault="008A32E1" w:rsidP="008A32E1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366" w:after="0" w:line="240" w:lineRule="auto"/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Health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Fuel (cost at the pump)</w:t>
      </w:r>
    </w:p>
    <w:p w:rsidR="008A32E1" w:rsidRDefault="008A32E1" w:rsidP="008A32E1">
      <w:pPr>
        <w:widowControl w:val="0"/>
        <w:tabs>
          <w:tab w:val="left" w:pos="90"/>
          <w:tab w:val="right" w:pos="4740"/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9"/>
          <w:szCs w:val="29"/>
        </w:rPr>
      </w:pPr>
      <w:r>
        <w:rPr>
          <w:rFonts w:ascii="Arial" w:hAnsi="Arial" w:cs="Arial"/>
          <w:sz w:val="24"/>
          <w:szCs w:val="24"/>
        </w:rPr>
        <w:tab/>
      </w:r>
      <w:r w:rsidR="00382BF2">
        <w:rPr>
          <w:rFonts w:ascii="Calibri" w:hAnsi="Calibri" w:cs="Calibri"/>
          <w:b/>
          <w:bCs/>
          <w:color w:val="000000"/>
        </w:rPr>
        <w:t>Item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Amount (ZMW)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Item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</w:rPr>
        <w:t>Amount (ZMW)</w:t>
      </w:r>
    </w:p>
    <w:p w:rsidR="008A32E1" w:rsidRDefault="008A32E1" w:rsidP="008A32E1">
      <w:pPr>
        <w:widowControl w:val="0"/>
        <w:tabs>
          <w:tab w:val="left" w:pos="90"/>
          <w:tab w:val="right" w:pos="4740"/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Fast Track / High Cost fee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Petrol (per litre)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17.62</w:t>
      </w:r>
    </w:p>
    <w:p w:rsidR="008A32E1" w:rsidRDefault="008A32E1" w:rsidP="008A32E1">
      <w:pPr>
        <w:widowControl w:val="0"/>
        <w:tabs>
          <w:tab w:val="left" w:pos="90"/>
          <w:tab w:val="right" w:pos="4740"/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Mosquito net (private)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60.00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Diesel (per litre)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15.59</w:t>
      </w:r>
    </w:p>
    <w:p w:rsidR="008A32E1" w:rsidRDefault="008A32E1" w:rsidP="008A32E1">
      <w:pPr>
        <w:widowControl w:val="0"/>
        <w:tabs>
          <w:tab w:val="left" w:pos="90"/>
          <w:tab w:val="right" w:pos="4740"/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Malaria test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40.00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Paraffin (per litre)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15.39</w:t>
      </w:r>
    </w:p>
    <w:p w:rsidR="008A32E1" w:rsidRDefault="008A32E1" w:rsidP="008A32E1">
      <w:pPr>
        <w:widowControl w:val="0"/>
        <w:tabs>
          <w:tab w:val="left" w:pos="90"/>
          <w:tab w:val="right" w:pos="474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Consultation Fee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000000"/>
          <w:sz w:val="16"/>
          <w:szCs w:val="16"/>
        </w:rPr>
        <w:t>100.00</w:t>
      </w:r>
    </w:p>
    <w:p w:rsidR="008A32E1" w:rsidRDefault="008A32E1" w:rsidP="008A32E1">
      <w:pPr>
        <w:widowControl w:val="0"/>
        <w:tabs>
          <w:tab w:val="left" w:pos="90"/>
        </w:tabs>
        <w:autoSpaceDE w:val="0"/>
        <w:autoSpaceDN w:val="0"/>
        <w:adjustRightInd w:val="0"/>
        <w:spacing w:before="27" w:after="0" w:line="240" w:lineRule="auto"/>
        <w:rPr>
          <w:rFonts w:ascii="Calibri" w:hAnsi="Calibri" w:cs="Calibri"/>
          <w:b/>
          <w:bCs/>
          <w:color w:val="000000"/>
          <w:sz w:val="27"/>
          <w:szCs w:val="27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(D) A COMPARISON OF COSTS (IN KWACHA) OF BASIC NEEDS ACROSS ZAMBIA</w:t>
      </w:r>
    </w:p>
    <w:tbl>
      <w:tblPr>
        <w:tblStyle w:val="TableGrid1"/>
        <w:tblW w:w="11482" w:type="dxa"/>
        <w:tblInd w:w="-147" w:type="dxa"/>
        <w:tblLook w:val="04A0" w:firstRow="1" w:lastRow="0" w:firstColumn="1" w:lastColumn="0" w:noHBand="0" w:noVBand="1"/>
      </w:tblPr>
      <w:tblGrid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61"/>
        <w:gridCol w:w="706"/>
        <w:gridCol w:w="706"/>
        <w:gridCol w:w="885"/>
        <w:gridCol w:w="706"/>
        <w:gridCol w:w="706"/>
        <w:gridCol w:w="800"/>
      </w:tblGrid>
      <w:tr w:rsidR="00056635" w:rsidRPr="00056635" w:rsidTr="00056635">
        <w:trPr>
          <w:trHeight w:val="565"/>
        </w:trPr>
        <w:tc>
          <w:tcPr>
            <w:tcW w:w="687" w:type="dxa"/>
            <w:vAlign w:val="center"/>
            <w:hideMark/>
          </w:tcPr>
          <w:p w:rsidR="00056635" w:rsidRPr="00056635" w:rsidRDefault="00056635" w:rsidP="00056635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Lusaka</w:t>
            </w:r>
          </w:p>
        </w:tc>
        <w:tc>
          <w:tcPr>
            <w:tcW w:w="687" w:type="dxa"/>
            <w:vAlign w:val="center"/>
            <w:hideMark/>
          </w:tcPr>
          <w:p w:rsidR="00056635" w:rsidRPr="00056635" w:rsidRDefault="00056635" w:rsidP="00056635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056635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Kasama</w:t>
            </w:r>
          </w:p>
        </w:tc>
        <w:tc>
          <w:tcPr>
            <w:tcW w:w="688" w:type="dxa"/>
            <w:vAlign w:val="center"/>
            <w:hideMark/>
          </w:tcPr>
          <w:p w:rsidR="00056635" w:rsidRPr="00056635" w:rsidRDefault="00056635" w:rsidP="00056635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056635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Mansa</w:t>
            </w:r>
          </w:p>
        </w:tc>
        <w:tc>
          <w:tcPr>
            <w:tcW w:w="688" w:type="dxa"/>
            <w:vAlign w:val="center"/>
            <w:hideMark/>
          </w:tcPr>
          <w:p w:rsidR="00056635" w:rsidRPr="00056635" w:rsidRDefault="00056635" w:rsidP="00056635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056635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Mongu</w:t>
            </w:r>
          </w:p>
        </w:tc>
        <w:tc>
          <w:tcPr>
            <w:tcW w:w="688" w:type="dxa"/>
            <w:vAlign w:val="center"/>
            <w:hideMark/>
          </w:tcPr>
          <w:p w:rsidR="00056635" w:rsidRPr="00056635" w:rsidRDefault="00056635" w:rsidP="00056635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056635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Ndola</w:t>
            </w:r>
          </w:p>
        </w:tc>
        <w:tc>
          <w:tcPr>
            <w:tcW w:w="688" w:type="dxa"/>
            <w:vAlign w:val="center"/>
            <w:hideMark/>
          </w:tcPr>
          <w:p w:rsidR="00056635" w:rsidRPr="00056635" w:rsidRDefault="00056635" w:rsidP="00056635">
            <w:pPr>
              <w:spacing w:before="120" w:after="120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056635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Solwezi</w:t>
            </w:r>
          </w:p>
        </w:tc>
        <w:tc>
          <w:tcPr>
            <w:tcW w:w="688" w:type="dxa"/>
            <w:vAlign w:val="center"/>
            <w:hideMark/>
          </w:tcPr>
          <w:p w:rsidR="00056635" w:rsidRPr="00056635" w:rsidRDefault="00056635" w:rsidP="00056635">
            <w:pPr>
              <w:spacing w:before="120" w:after="120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056635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Monze</w:t>
            </w:r>
          </w:p>
        </w:tc>
        <w:tc>
          <w:tcPr>
            <w:tcW w:w="688" w:type="dxa"/>
            <w:vAlign w:val="center"/>
            <w:hideMark/>
          </w:tcPr>
          <w:p w:rsidR="00056635" w:rsidRPr="00056635" w:rsidRDefault="00056635" w:rsidP="00056635">
            <w:pPr>
              <w:spacing w:before="120" w:after="120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056635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Chipata</w:t>
            </w:r>
          </w:p>
        </w:tc>
        <w:tc>
          <w:tcPr>
            <w:tcW w:w="688" w:type="dxa"/>
            <w:vAlign w:val="center"/>
            <w:hideMark/>
          </w:tcPr>
          <w:p w:rsidR="00056635" w:rsidRPr="00056635" w:rsidRDefault="00056635" w:rsidP="00056635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056635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Mpika</w:t>
            </w:r>
          </w:p>
        </w:tc>
        <w:tc>
          <w:tcPr>
            <w:tcW w:w="741" w:type="dxa"/>
            <w:vAlign w:val="center"/>
            <w:hideMark/>
          </w:tcPr>
          <w:p w:rsidR="00056635" w:rsidRPr="00056635" w:rsidRDefault="00056635" w:rsidP="00056635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056635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Luanshya</w:t>
            </w:r>
          </w:p>
        </w:tc>
        <w:tc>
          <w:tcPr>
            <w:tcW w:w="688" w:type="dxa"/>
            <w:vAlign w:val="center"/>
            <w:hideMark/>
          </w:tcPr>
          <w:p w:rsidR="00056635" w:rsidRPr="00056635" w:rsidRDefault="00056635" w:rsidP="00056635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056635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Kitwe</w:t>
            </w:r>
          </w:p>
        </w:tc>
        <w:tc>
          <w:tcPr>
            <w:tcW w:w="688" w:type="dxa"/>
            <w:vAlign w:val="center"/>
            <w:hideMark/>
          </w:tcPr>
          <w:p w:rsidR="00056635" w:rsidRPr="00056635" w:rsidRDefault="00056635" w:rsidP="00056635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highlight w:val="yellow"/>
                <w:lang w:eastAsia="en-ZA"/>
              </w:rPr>
            </w:pPr>
            <w:r w:rsidRPr="00056635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Kabwe</w:t>
            </w:r>
          </w:p>
        </w:tc>
        <w:tc>
          <w:tcPr>
            <w:tcW w:w="860" w:type="dxa"/>
            <w:vAlign w:val="center"/>
            <w:hideMark/>
          </w:tcPr>
          <w:p w:rsidR="00056635" w:rsidRPr="00056635" w:rsidRDefault="00056635" w:rsidP="00056635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Livingstone</w:t>
            </w:r>
          </w:p>
        </w:tc>
        <w:tc>
          <w:tcPr>
            <w:tcW w:w="688" w:type="dxa"/>
            <w:vAlign w:val="center"/>
            <w:hideMark/>
          </w:tcPr>
          <w:p w:rsidR="00056635" w:rsidRPr="00056635" w:rsidRDefault="00056635" w:rsidP="00056635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Choma</w:t>
            </w:r>
          </w:p>
        </w:tc>
        <w:tc>
          <w:tcPr>
            <w:tcW w:w="688" w:type="dxa"/>
            <w:vAlign w:val="center"/>
            <w:hideMark/>
          </w:tcPr>
          <w:p w:rsidR="00056635" w:rsidRPr="00056635" w:rsidRDefault="00056635" w:rsidP="00056635">
            <w:pPr>
              <w:keepNext/>
              <w:spacing w:before="120" w:after="120"/>
              <w:outlineLvl w:val="3"/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Chinsali</w:t>
            </w:r>
          </w:p>
        </w:tc>
        <w:tc>
          <w:tcPr>
            <w:tcW w:w="939" w:type="dxa"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</w:pPr>
          </w:p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sz w:val="14"/>
                <w:szCs w:val="16"/>
                <w:lang w:eastAsia="en-ZA"/>
              </w:rPr>
              <w:t>Mazabuka</w:t>
            </w:r>
          </w:p>
        </w:tc>
      </w:tr>
      <w:tr w:rsidR="00056635" w:rsidRPr="00056635" w:rsidTr="00056635">
        <w:trPr>
          <w:trHeight w:val="301"/>
        </w:trPr>
        <w:tc>
          <w:tcPr>
            <w:tcW w:w="687" w:type="dxa"/>
            <w:hideMark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7,410.96</w:t>
            </w:r>
          </w:p>
        </w:tc>
        <w:tc>
          <w:tcPr>
            <w:tcW w:w="687" w:type="dxa"/>
            <w:hideMark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3,801.29</w:t>
            </w:r>
          </w:p>
        </w:tc>
        <w:tc>
          <w:tcPr>
            <w:tcW w:w="688" w:type="dxa"/>
            <w:hideMark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3,658.82</w:t>
            </w:r>
          </w:p>
        </w:tc>
        <w:tc>
          <w:tcPr>
            <w:tcW w:w="688" w:type="dxa"/>
            <w:hideMark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3,927.78</w:t>
            </w:r>
          </w:p>
        </w:tc>
        <w:tc>
          <w:tcPr>
            <w:tcW w:w="688" w:type="dxa"/>
            <w:hideMark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5,870.13</w:t>
            </w:r>
          </w:p>
        </w:tc>
        <w:tc>
          <w:tcPr>
            <w:tcW w:w="688" w:type="dxa"/>
            <w:hideMark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4,984.47</w:t>
            </w:r>
          </w:p>
        </w:tc>
        <w:tc>
          <w:tcPr>
            <w:tcW w:w="688" w:type="dxa"/>
            <w:hideMark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5,558.42</w:t>
            </w:r>
          </w:p>
        </w:tc>
        <w:tc>
          <w:tcPr>
            <w:tcW w:w="688" w:type="dxa"/>
            <w:hideMark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4,269.48</w:t>
            </w:r>
          </w:p>
        </w:tc>
        <w:tc>
          <w:tcPr>
            <w:tcW w:w="688" w:type="dxa"/>
            <w:hideMark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3,732.43</w:t>
            </w:r>
          </w:p>
        </w:tc>
        <w:tc>
          <w:tcPr>
            <w:tcW w:w="741" w:type="dxa"/>
            <w:hideMark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4,914.74</w:t>
            </w:r>
          </w:p>
        </w:tc>
        <w:tc>
          <w:tcPr>
            <w:tcW w:w="688" w:type="dxa"/>
            <w:hideMark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5,095.38</w:t>
            </w:r>
          </w:p>
        </w:tc>
        <w:tc>
          <w:tcPr>
            <w:tcW w:w="688" w:type="dxa"/>
            <w:hideMark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5,863.53</w:t>
            </w:r>
          </w:p>
        </w:tc>
        <w:tc>
          <w:tcPr>
            <w:tcW w:w="860" w:type="dxa"/>
            <w:hideMark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5,242.63</w:t>
            </w:r>
          </w:p>
        </w:tc>
        <w:tc>
          <w:tcPr>
            <w:tcW w:w="688" w:type="dxa"/>
            <w:hideMark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4,602.95</w:t>
            </w:r>
          </w:p>
        </w:tc>
        <w:tc>
          <w:tcPr>
            <w:tcW w:w="688" w:type="dxa"/>
            <w:hideMark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4,863.79</w:t>
            </w:r>
          </w:p>
        </w:tc>
        <w:tc>
          <w:tcPr>
            <w:tcW w:w="939" w:type="dxa"/>
            <w:hideMark/>
          </w:tcPr>
          <w:p w:rsidR="00056635" w:rsidRPr="00056635" w:rsidRDefault="00056635" w:rsidP="0005663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/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</w:pPr>
            <w:r w:rsidRPr="00056635">
              <w:rPr>
                <w:rFonts w:ascii="Times New Roman" w:hAnsi="Times New Roman"/>
                <w:bCs/>
                <w:color w:val="000000"/>
                <w:sz w:val="14"/>
                <w:szCs w:val="16"/>
                <w:lang w:eastAsia="en-ZA"/>
              </w:rPr>
              <w:t>4,923.41</w:t>
            </w:r>
          </w:p>
        </w:tc>
      </w:tr>
    </w:tbl>
    <w:p w:rsidR="008A32E1" w:rsidRDefault="008A32E1" w:rsidP="008A32E1">
      <w:pPr>
        <w:widowControl w:val="0"/>
        <w:tabs>
          <w:tab w:val="left" w:pos="90"/>
          <w:tab w:val="right" w:pos="4308"/>
          <w:tab w:val="left" w:pos="4398"/>
          <w:tab w:val="right" w:pos="6600"/>
          <w:tab w:val="left" w:pos="6690"/>
          <w:tab w:val="right" w:pos="9828"/>
        </w:tabs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16"/>
          <w:szCs w:val="16"/>
          <w:u w:val="single"/>
        </w:rPr>
      </w:pPr>
    </w:p>
    <w:p w:rsidR="008A32E1" w:rsidRPr="00D306BD" w:rsidRDefault="008A32E1" w:rsidP="008A32E1">
      <w:pPr>
        <w:widowControl w:val="0"/>
        <w:tabs>
          <w:tab w:val="left" w:pos="90"/>
          <w:tab w:val="right" w:pos="4308"/>
          <w:tab w:val="left" w:pos="4398"/>
          <w:tab w:val="right" w:pos="6600"/>
          <w:tab w:val="left" w:pos="6690"/>
          <w:tab w:val="right" w:pos="9828"/>
        </w:tabs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16"/>
          <w:szCs w:val="16"/>
          <w:u w:val="single"/>
        </w:rPr>
      </w:pPr>
      <w:r w:rsidRPr="00D306BD">
        <w:rPr>
          <w:rFonts w:cs="Calibri"/>
          <w:b/>
          <w:color w:val="000000"/>
          <w:sz w:val="16"/>
          <w:szCs w:val="16"/>
          <w:u w:val="single"/>
        </w:rPr>
        <w:t>Compositions of vegetables and fruits</w:t>
      </w:r>
    </w:p>
    <w:p w:rsidR="008A32E1" w:rsidRPr="00D306BD" w:rsidRDefault="008A32E1" w:rsidP="008A32E1">
      <w:pPr>
        <w:widowControl w:val="0"/>
        <w:tabs>
          <w:tab w:val="left" w:pos="90"/>
          <w:tab w:val="right" w:pos="4308"/>
          <w:tab w:val="left" w:pos="4398"/>
          <w:tab w:val="right" w:pos="6600"/>
          <w:tab w:val="left" w:pos="6690"/>
          <w:tab w:val="right" w:pos="9828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6"/>
          <w:szCs w:val="16"/>
        </w:rPr>
      </w:pPr>
      <w:r w:rsidRPr="00D306BD">
        <w:rPr>
          <w:rFonts w:cs="Calibri"/>
          <w:color w:val="000000"/>
          <w:sz w:val="16"/>
          <w:szCs w:val="16"/>
        </w:rPr>
        <w:t>Computation of vegetables consists of: Pumpkin leaves (9.8kg), Bondwe (2.8kg), Cabbage (18.5kg) and Rape (8.9kg).</w:t>
      </w:r>
      <w:bookmarkStart w:id="0" w:name="_GoBack"/>
      <w:bookmarkEnd w:id="0"/>
    </w:p>
    <w:p w:rsidR="008A32E1" w:rsidRDefault="008A32E1" w:rsidP="008A32E1">
      <w:pPr>
        <w:widowControl w:val="0"/>
        <w:tabs>
          <w:tab w:val="left" w:pos="90"/>
          <w:tab w:val="right" w:pos="4308"/>
          <w:tab w:val="left" w:pos="4398"/>
          <w:tab w:val="right" w:pos="6600"/>
          <w:tab w:val="left" w:pos="6690"/>
          <w:tab w:val="right" w:pos="9828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6"/>
          <w:szCs w:val="16"/>
        </w:rPr>
      </w:pPr>
      <w:r w:rsidRPr="00D306BD">
        <w:rPr>
          <w:rFonts w:cs="Calibri"/>
          <w:color w:val="000000"/>
          <w:sz w:val="16"/>
          <w:szCs w:val="16"/>
        </w:rPr>
        <w:t>Computation of fruits is from these varieties: Banana</w:t>
      </w:r>
      <w:r>
        <w:rPr>
          <w:rFonts w:cs="Calibri"/>
          <w:color w:val="000000"/>
          <w:sz w:val="16"/>
          <w:szCs w:val="16"/>
        </w:rPr>
        <w:t xml:space="preserve">s, Mangos, Apples and Oranges. </w:t>
      </w:r>
    </w:p>
    <w:p w:rsidR="008A32E1" w:rsidRPr="00CA4F6E" w:rsidRDefault="008A32E1" w:rsidP="008A32E1">
      <w:pPr>
        <w:widowControl w:val="0"/>
        <w:tabs>
          <w:tab w:val="left" w:pos="90"/>
          <w:tab w:val="right" w:pos="4308"/>
          <w:tab w:val="left" w:pos="4398"/>
          <w:tab w:val="right" w:pos="6600"/>
          <w:tab w:val="left" w:pos="6690"/>
          <w:tab w:val="right" w:pos="9828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6"/>
          <w:szCs w:val="16"/>
        </w:rPr>
      </w:pPr>
    </w:p>
    <w:p w:rsidR="008A32E1" w:rsidRPr="007C7EB8" w:rsidRDefault="008A32E1" w:rsidP="008A32E1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cs="Calibri"/>
          <w:b/>
          <w:bCs/>
          <w:color w:val="000000"/>
          <w:sz w:val="27"/>
          <w:szCs w:val="27"/>
          <w:u w:val="single"/>
        </w:rPr>
      </w:pPr>
      <w:r>
        <w:rPr>
          <w:rFonts w:cs="Calibri"/>
          <w:color w:val="000000"/>
          <w:sz w:val="16"/>
          <w:szCs w:val="16"/>
        </w:rPr>
        <w:t xml:space="preserve">This survey was conducted on 27th January, 2020 by the Social and Economic Development Programme of the Jesuit Centre for Theological Reflection. </w:t>
      </w:r>
    </w:p>
    <w:p w:rsidR="008A32E1" w:rsidRDefault="00E35203" w:rsidP="008A32E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9"/>
          <w:szCs w:val="19"/>
        </w:rPr>
      </w:pPr>
      <w:r w:rsidRPr="008240E7">
        <w:rPr>
          <w:rFonts w:ascii="Calibri" w:hAnsi="Calibri" w:cs="Calibri"/>
          <w:color w:val="000000"/>
          <w:sz w:val="16"/>
          <w:szCs w:val="16"/>
        </w:rPr>
        <w:t xml:space="preserve">Average prices were calculated on the basis of surveys conducted at spar, macha </w:t>
      </w:r>
      <w:r>
        <w:rPr>
          <w:rFonts w:ascii="Calibri" w:hAnsi="Calibri" w:cs="Calibri"/>
          <w:color w:val="000000"/>
          <w:sz w:val="16"/>
          <w:szCs w:val="16"/>
        </w:rPr>
        <w:t>road, makalanguzu and kalukungu</w:t>
      </w:r>
      <w:r w:rsidR="008A32E1" w:rsidRPr="0024438F">
        <w:rPr>
          <w:rFonts w:cs="Calibri"/>
          <w:color w:val="000000"/>
          <w:sz w:val="16"/>
          <w:szCs w:val="16"/>
        </w:rPr>
        <w:t xml:space="preserve">. The </w:t>
      </w:r>
      <w:r w:rsidR="008A32E1">
        <w:rPr>
          <w:rFonts w:cs="Calibri"/>
          <w:color w:val="000000"/>
          <w:sz w:val="16"/>
          <w:szCs w:val="16"/>
        </w:rPr>
        <w:t xml:space="preserve">January </w:t>
      </w:r>
      <w:r w:rsidR="008A32E1" w:rsidRPr="0024438F">
        <w:rPr>
          <w:rFonts w:cs="Calibri"/>
          <w:color w:val="000000"/>
          <w:sz w:val="16"/>
          <w:szCs w:val="16"/>
        </w:rPr>
        <w:t>Basic Need</w:t>
      </w:r>
      <w:r w:rsidR="008A32E1">
        <w:rPr>
          <w:rFonts w:cs="Calibri"/>
          <w:color w:val="000000"/>
          <w:sz w:val="16"/>
          <w:szCs w:val="16"/>
        </w:rPr>
        <w:t>s Basket is approximately US$</w:t>
      </w:r>
      <w:r w:rsidR="00843B64">
        <w:rPr>
          <w:rFonts w:cs="Calibri"/>
          <w:color w:val="000000"/>
          <w:sz w:val="16"/>
          <w:szCs w:val="16"/>
        </w:rPr>
        <w:t>316</w:t>
      </w:r>
      <w:r w:rsidR="008A32E1" w:rsidRPr="0024438F">
        <w:rPr>
          <w:rFonts w:cs="Calibri"/>
          <w:color w:val="000000"/>
          <w:sz w:val="16"/>
          <w:szCs w:val="16"/>
        </w:rPr>
        <w:t xml:space="preserve"> based upon the exchange rate of K1</w:t>
      </w:r>
      <w:r w:rsidR="008A32E1">
        <w:rPr>
          <w:rFonts w:cs="Calibri"/>
          <w:color w:val="000000"/>
          <w:sz w:val="16"/>
          <w:szCs w:val="16"/>
        </w:rPr>
        <w:t>4.56</w:t>
      </w:r>
      <w:r w:rsidR="008A32E1" w:rsidRPr="0024438F">
        <w:rPr>
          <w:rFonts w:cs="Calibri"/>
          <w:color w:val="000000"/>
          <w:sz w:val="16"/>
          <w:szCs w:val="16"/>
        </w:rPr>
        <w:t xml:space="preserve"> prevailing on the days of data collection. Please note that other monthly costs would personal care, clothing, recreation, etc.</w:t>
      </w:r>
    </w:p>
    <w:p w:rsidR="008A32E1" w:rsidRDefault="008A32E1" w:rsidP="008A32E1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6"/>
          <w:szCs w:val="16"/>
        </w:rPr>
        <w:t>Jesuit Centre for Theological Reflection, P.O. Box 37774, 10101 Lusaka, Zambia</w:t>
      </w:r>
    </w:p>
    <w:p w:rsidR="008A32E1" w:rsidRDefault="008A32E1" w:rsidP="008A32E1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6"/>
          <w:szCs w:val="16"/>
        </w:rPr>
        <w:t xml:space="preserve">Tel: 260-211-290-410 Fax: 260-211-290-759 E-mail: jctr.sed@gmail.com Website: www.jctr.org.zm </w:t>
      </w:r>
    </w:p>
    <w:p w:rsidR="008A32E1" w:rsidRDefault="008A32E1" w:rsidP="008A32E1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6"/>
          <w:szCs w:val="16"/>
        </w:rPr>
        <w:t xml:space="preserve">Location: 3813 Martin Mwamba Road, Olympia Park, Lusaka </w:t>
      </w:r>
    </w:p>
    <w:p w:rsidR="00FC343E" w:rsidRDefault="00FC343E"/>
    <w:sectPr w:rsidR="00FC343E">
      <w:pgSz w:w="11904" w:h="16836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E1"/>
    <w:rsid w:val="00056635"/>
    <w:rsid w:val="00382BF2"/>
    <w:rsid w:val="00843B64"/>
    <w:rsid w:val="008A32E1"/>
    <w:rsid w:val="00970146"/>
    <w:rsid w:val="00E35203"/>
    <w:rsid w:val="00F42BA6"/>
    <w:rsid w:val="00FC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A4BED9-0CE3-497C-8D92-2B37D1AA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2E1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056635"/>
    <w:pPr>
      <w:spacing w:after="0" w:line="240" w:lineRule="auto"/>
    </w:pPr>
    <w:rPr>
      <w:rFonts w:eastAsiaTheme="minorEastAsia" w:cs="Times New Roman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56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JCTR SED</dc:creator>
  <cp:keywords/>
  <dc:description/>
  <cp:lastModifiedBy>JCTR SED</cp:lastModifiedBy>
  <cp:revision>2</cp:revision>
  <dcterms:created xsi:type="dcterms:W3CDTF">2020-02-07T09:00:00Z</dcterms:created>
  <dcterms:modified xsi:type="dcterms:W3CDTF">2020-02-07T09:00:00Z</dcterms:modified>
</cp:coreProperties>
</file>